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500" w:lineRule="exact"/>
        <w:jc w:val="center"/>
        <w:rPr>
          <w:rFonts w:hint="eastAsia" w:eastAsia="方正小标宋_GBK"/>
          <w:sz w:val="44"/>
          <w:szCs w:val="44"/>
        </w:rPr>
      </w:pPr>
    </w:p>
    <w:p>
      <w:pPr>
        <w:spacing w:line="500" w:lineRule="exact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科普</w:t>
      </w:r>
      <w:r>
        <w:rPr>
          <w:rFonts w:hint="eastAsia" w:eastAsia="方正小标宋_GBK"/>
          <w:sz w:val="44"/>
          <w:szCs w:val="44"/>
          <w:lang w:eastAsia="zh-CN"/>
        </w:rPr>
        <w:t>展品</w:t>
      </w:r>
      <w:r>
        <w:rPr>
          <w:rFonts w:hint="eastAsia" w:eastAsia="方正小标宋_GBK"/>
          <w:sz w:val="44"/>
          <w:szCs w:val="44"/>
        </w:rPr>
        <w:t>征集表</w:t>
      </w:r>
    </w:p>
    <w:p>
      <w:pPr>
        <w:spacing w:line="500" w:lineRule="exact"/>
        <w:jc w:val="center"/>
        <w:rPr>
          <w:rFonts w:hint="eastAsia" w:eastAsia="方正小标宋_GBK"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872"/>
        <w:gridCol w:w="1522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单位地址</w:t>
            </w:r>
          </w:p>
        </w:tc>
        <w:tc>
          <w:tcPr>
            <w:tcW w:w="7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联系人</w:t>
            </w:r>
          </w:p>
        </w:tc>
        <w:tc>
          <w:tcPr>
            <w:tcW w:w="2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8"/>
                <w:szCs w:val="28"/>
                <w:lang w:val="zh-TW"/>
              </w:rPr>
            </w:pPr>
            <w:r>
              <w:rPr>
                <w:sz w:val="28"/>
                <w:szCs w:val="28"/>
                <w:lang w:val="zh-TW" w:eastAsia="zh-TW"/>
              </w:rPr>
              <w:t>联系</w:t>
            </w:r>
            <w:r>
              <w:rPr>
                <w:sz w:val="28"/>
                <w:szCs w:val="28"/>
              </w:rPr>
              <w:t>方式（手机）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9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推荐展品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展品名称</w:t>
            </w:r>
          </w:p>
        </w:tc>
        <w:tc>
          <w:tcPr>
            <w:tcW w:w="7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z w:val="28"/>
                <w:szCs w:val="28"/>
                <w:lang w:val="en" w:eastAsia="zh-CN"/>
              </w:rPr>
            </w:pPr>
            <w:r>
              <w:rPr>
                <w:rFonts w:hint="eastAsia"/>
                <w:sz w:val="28"/>
                <w:szCs w:val="28"/>
                <w:lang w:val="en" w:eastAsia="zh-CN"/>
              </w:rPr>
              <w:t>展示方式</w:t>
            </w:r>
          </w:p>
        </w:tc>
        <w:tc>
          <w:tcPr>
            <w:tcW w:w="7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1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展品简介</w:t>
            </w:r>
          </w:p>
        </w:tc>
        <w:tc>
          <w:tcPr>
            <w:tcW w:w="7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（主要包括设计理念、功能作用等；要求图文结合，浅显易懂）</w:t>
            </w:r>
          </w:p>
          <w:p>
            <w:pPr>
              <w:pStyle w:val="2"/>
              <w:adjustRightInd w:val="0"/>
              <w:snapToGrid w:val="0"/>
              <w:rPr>
                <w:sz w:val="28"/>
                <w:szCs w:val="28"/>
              </w:rPr>
            </w:pPr>
          </w:p>
          <w:p>
            <w:pPr>
              <w:pStyle w:val="2"/>
              <w:adjustRightInd w:val="0"/>
              <w:snapToGrid w:val="0"/>
              <w:rPr>
                <w:sz w:val="28"/>
                <w:szCs w:val="28"/>
              </w:rPr>
            </w:pPr>
          </w:p>
          <w:p>
            <w:pPr>
              <w:pStyle w:val="2"/>
              <w:adjustRightInd w:val="0"/>
              <w:snapToGrid w:val="0"/>
              <w:rPr>
                <w:sz w:val="28"/>
                <w:szCs w:val="28"/>
              </w:rPr>
            </w:pPr>
          </w:p>
          <w:p>
            <w:pPr>
              <w:pStyle w:val="2"/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9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推荐单位</w:t>
            </w:r>
          </w:p>
        </w:tc>
        <w:tc>
          <w:tcPr>
            <w:tcW w:w="7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单位（盖章）：</w:t>
            </w:r>
          </w:p>
          <w:p>
            <w:pPr>
              <w:adjustRightInd w:val="0"/>
              <w:snapToGrid w:val="0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                        20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年  月  日</w:t>
            </w:r>
          </w:p>
        </w:tc>
      </w:tr>
    </w:tbl>
    <w:p>
      <w:pPr>
        <w:spacing w:line="440" w:lineRule="exact"/>
        <w:ind w:left="916" w:leftChars="-23" w:hanging="964" w:hangingChars="400"/>
        <w:jc w:val="left"/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b/>
          <w:bCs/>
          <w:sz w:val="24"/>
          <w:szCs w:val="24"/>
        </w:rPr>
        <w:t>备注：</w:t>
      </w:r>
      <w:r>
        <w:rPr>
          <w:sz w:val="24"/>
          <w:szCs w:val="24"/>
          <w:highlight w:val="none"/>
        </w:rPr>
        <w:t>1.征集表请于</w:t>
      </w:r>
      <w:r>
        <w:rPr>
          <w:rFonts w:hint="eastAsia"/>
          <w:sz w:val="24"/>
          <w:szCs w:val="24"/>
          <w:highlight w:val="none"/>
          <w:lang w:val="en-US" w:eastAsia="zh-CN"/>
        </w:rPr>
        <w:t>4</w:t>
      </w:r>
      <w:r>
        <w:rPr>
          <w:sz w:val="24"/>
          <w:szCs w:val="24"/>
          <w:highlight w:val="none"/>
        </w:rPr>
        <w:t>月</w:t>
      </w:r>
      <w:r>
        <w:rPr>
          <w:rFonts w:hint="eastAsia"/>
          <w:sz w:val="24"/>
          <w:szCs w:val="24"/>
          <w:highlight w:val="none"/>
          <w:lang w:val="en-US" w:eastAsia="zh-CN"/>
        </w:rPr>
        <w:t>26</w:t>
      </w:r>
      <w:r>
        <w:rPr>
          <w:sz w:val="24"/>
          <w:szCs w:val="24"/>
          <w:highlight w:val="none"/>
        </w:rPr>
        <w:t>日前发至邮箱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：1041301514@qq.com</w:t>
      </w:r>
    </w:p>
    <w:p>
      <w:pPr>
        <w:spacing w:line="440" w:lineRule="exact"/>
        <w:ind w:left="664" w:leftChars="316" w:firstLine="0" w:firstLineChars="0"/>
        <w:jc w:val="left"/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2.联系人：吴晓毅 ，联系电话：37686056。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0NTQwY2E0YzRlZDY0MGY2OTIxNmNiYzk2NGQyYjYifQ=="/>
  </w:docVars>
  <w:rsids>
    <w:rsidRoot w:val="7055456C"/>
    <w:rsid w:val="7055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